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4432E">
      <w:pPr>
        <w:spacing w:after="0"/>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208E53C6">
      <w:pPr>
        <w:spacing w:after="0"/>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Бородино</w:t>
      </w:r>
    </w:p>
    <w:p w14:paraId="3CDFF6E8">
      <w:pPr>
        <w:spacing w:after="0"/>
        <w:jc w:val="center"/>
        <w:rPr>
          <w:rFonts w:ascii="Times New Roman" w:hAnsi="Times New Roman" w:cs="Times New Roman"/>
          <w:b/>
          <w:color w:val="223E86"/>
          <w:sz w:val="36"/>
        </w:rPr>
      </w:pPr>
      <w:r>
        <w:rPr>
          <w:rFonts w:ascii="Times New Roman" w:hAnsi="Times New Roman" w:cs="Times New Roman"/>
          <w:b/>
          <w:color w:val="223E86"/>
          <w:sz w:val="36"/>
        </w:rPr>
        <w:t>Совет ИВО</w:t>
      </w:r>
    </w:p>
    <w:p w14:paraId="631F8C85">
      <w:pPr>
        <w:spacing w:after="0"/>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№1(12) от 26.06.2024</w:t>
      </w:r>
    </w:p>
    <w:p w14:paraId="2D1EB199">
      <w:pPr>
        <w:spacing w:after="0"/>
        <w:jc w:val="center"/>
        <w:rPr>
          <w:rFonts w:ascii="Times New Roman" w:hAnsi="Times New Roman" w:cs="Times New Roman"/>
          <w:b/>
          <w:color w:val="101010"/>
          <w:sz w:val="28"/>
        </w:rPr>
      </w:pPr>
    </w:p>
    <w:p w14:paraId="0B81570F">
      <w:pPr>
        <w:jc w:val="right"/>
        <w:rPr>
          <w:rFonts w:hint="default" w:ascii="Times New Roman" w:hAnsi="Times New Roman" w:cs="Times New Roman"/>
          <w:color w:val="FF0000"/>
          <w:sz w:val="24"/>
          <w:lang w:val="ru-RU"/>
        </w:rPr>
      </w:pPr>
      <w:r>
        <w:rPr>
          <w:rFonts w:ascii="Times New Roman" w:hAnsi="Times New Roman" w:cs="Times New Roman"/>
          <w:color w:val="FF0000"/>
          <w:sz w:val="24"/>
          <w:lang w:val="ru-RU"/>
        </w:rPr>
        <w:t>Утв</w:t>
      </w:r>
      <w:r>
        <w:rPr>
          <w:rFonts w:hint="default" w:ascii="Times New Roman" w:hAnsi="Times New Roman" w:cs="Times New Roman"/>
          <w:color w:val="FF0000"/>
          <w:sz w:val="24"/>
          <w:lang w:val="ru-RU"/>
        </w:rPr>
        <w:t>. КХ 03.07.24г</w:t>
      </w:r>
      <w:bookmarkStart w:id="0" w:name="_GoBack"/>
      <w:bookmarkEnd w:id="0"/>
    </w:p>
    <w:p w14:paraId="63CFEA66">
      <w:pPr>
        <w:rPr>
          <w:rFonts w:ascii="Times New Roman" w:hAnsi="Times New Roman" w:cs="Times New Roman"/>
          <w:color w:val="000000"/>
          <w:sz w:val="24"/>
        </w:rPr>
      </w:pPr>
      <w:r>
        <w:rPr>
          <w:rFonts w:ascii="Times New Roman" w:hAnsi="Times New Roman" w:cs="Times New Roman"/>
          <w:color w:val="000000"/>
          <w:sz w:val="24"/>
        </w:rPr>
        <w:t>Присутствовали:13офлайн+6онлайн</w:t>
      </w:r>
    </w:p>
    <w:p w14:paraId="7E390143">
      <w:pPr>
        <w:spacing w:after="0"/>
        <w:jc w:val="both"/>
        <w:rPr>
          <w:rFonts w:ascii="Times New Roman" w:hAnsi="Times New Roman" w:cs="Times New Roman"/>
          <w:color w:val="000000"/>
          <w:sz w:val="24"/>
        </w:rPr>
      </w:pPr>
      <w:r>
        <w:rPr>
          <w:rFonts w:ascii="Times New Roman" w:hAnsi="Times New Roman" w:cs="Times New Roman"/>
          <w:color w:val="000000"/>
          <w:sz w:val="24"/>
        </w:rPr>
        <w:t>1. Шмунк Ольга Петровна</w:t>
      </w:r>
    </w:p>
    <w:p w14:paraId="50D97FC4">
      <w:pPr>
        <w:spacing w:after="0"/>
        <w:jc w:val="both"/>
        <w:rPr>
          <w:rFonts w:ascii="Times New Roman" w:hAnsi="Times New Roman" w:cs="Times New Roman"/>
          <w:color w:val="000000"/>
          <w:sz w:val="24"/>
        </w:rPr>
      </w:pPr>
      <w:r>
        <w:rPr>
          <w:rFonts w:ascii="Times New Roman" w:hAnsi="Times New Roman" w:cs="Times New Roman"/>
          <w:color w:val="000000"/>
          <w:sz w:val="24"/>
        </w:rPr>
        <w:t>2. Хмырова Юлия Александровна</w:t>
      </w:r>
    </w:p>
    <w:p w14:paraId="599D75D2">
      <w:pPr>
        <w:spacing w:after="0"/>
        <w:jc w:val="both"/>
        <w:rPr>
          <w:rFonts w:ascii="Times New Roman" w:hAnsi="Times New Roman" w:cs="Times New Roman"/>
          <w:color w:val="000000"/>
          <w:sz w:val="24"/>
        </w:rPr>
      </w:pPr>
      <w:r>
        <w:rPr>
          <w:rFonts w:ascii="Times New Roman" w:hAnsi="Times New Roman" w:cs="Times New Roman"/>
          <w:color w:val="000000"/>
          <w:sz w:val="24"/>
        </w:rPr>
        <w:t>3. Мелентьева Валентина Ивановна</w:t>
      </w:r>
    </w:p>
    <w:p w14:paraId="58744FCC">
      <w:pPr>
        <w:spacing w:after="0"/>
        <w:jc w:val="both"/>
        <w:rPr>
          <w:rFonts w:ascii="Times New Roman" w:hAnsi="Times New Roman" w:cs="Times New Roman"/>
          <w:color w:val="000000"/>
          <w:sz w:val="24"/>
        </w:rPr>
      </w:pPr>
      <w:r>
        <w:rPr>
          <w:rFonts w:ascii="Times New Roman" w:hAnsi="Times New Roman" w:cs="Times New Roman"/>
          <w:color w:val="000000"/>
          <w:sz w:val="24"/>
        </w:rPr>
        <w:t>4. Демешкова Ирина Александровна</w:t>
      </w:r>
    </w:p>
    <w:p w14:paraId="340E7A6E">
      <w:pPr>
        <w:spacing w:after="0"/>
        <w:jc w:val="both"/>
        <w:rPr>
          <w:rFonts w:ascii="Times New Roman" w:hAnsi="Times New Roman" w:cs="Times New Roman"/>
          <w:color w:val="000000"/>
          <w:sz w:val="24"/>
        </w:rPr>
      </w:pPr>
      <w:r>
        <w:rPr>
          <w:rFonts w:ascii="Times New Roman" w:hAnsi="Times New Roman" w:cs="Times New Roman"/>
          <w:color w:val="000000"/>
          <w:sz w:val="24"/>
        </w:rPr>
        <w:t>5. Колпакова Любовь Николаевна</w:t>
      </w:r>
    </w:p>
    <w:p w14:paraId="081B35E4">
      <w:pPr>
        <w:spacing w:after="0"/>
        <w:jc w:val="both"/>
        <w:rPr>
          <w:rFonts w:ascii="Times New Roman" w:hAnsi="Times New Roman" w:cs="Times New Roman"/>
          <w:color w:val="000000"/>
          <w:sz w:val="24"/>
        </w:rPr>
      </w:pPr>
      <w:r>
        <w:rPr>
          <w:rFonts w:ascii="Times New Roman" w:hAnsi="Times New Roman" w:cs="Times New Roman"/>
          <w:color w:val="000000"/>
          <w:sz w:val="24"/>
        </w:rPr>
        <w:t>6. Шмунк Александр Владимирович</w:t>
      </w:r>
    </w:p>
    <w:p w14:paraId="19F7AB7E">
      <w:pPr>
        <w:spacing w:after="0"/>
        <w:jc w:val="both"/>
        <w:rPr>
          <w:rFonts w:ascii="Times New Roman" w:hAnsi="Times New Roman" w:cs="Times New Roman"/>
          <w:color w:val="000000"/>
          <w:sz w:val="24"/>
        </w:rPr>
      </w:pPr>
      <w:r>
        <w:rPr>
          <w:rFonts w:ascii="Times New Roman" w:hAnsi="Times New Roman" w:cs="Times New Roman"/>
          <w:color w:val="000000"/>
          <w:sz w:val="24"/>
        </w:rPr>
        <w:t>7. Кравченко Людмила Константиновна    онлайн</w:t>
      </w:r>
    </w:p>
    <w:p w14:paraId="1258DF99">
      <w:pPr>
        <w:spacing w:after="0"/>
        <w:jc w:val="both"/>
        <w:rPr>
          <w:rFonts w:ascii="Times New Roman" w:hAnsi="Times New Roman" w:cs="Times New Roman"/>
          <w:color w:val="000000"/>
          <w:sz w:val="24"/>
        </w:rPr>
      </w:pPr>
      <w:r>
        <w:rPr>
          <w:rFonts w:ascii="Times New Roman" w:hAnsi="Times New Roman" w:cs="Times New Roman"/>
          <w:color w:val="000000"/>
          <w:sz w:val="24"/>
        </w:rPr>
        <w:t>8. Богомолова Ольга Викторовна</w:t>
      </w:r>
    </w:p>
    <w:p w14:paraId="62880F88">
      <w:pPr>
        <w:spacing w:after="0"/>
        <w:jc w:val="both"/>
        <w:rPr>
          <w:rFonts w:ascii="Times New Roman" w:hAnsi="Times New Roman" w:cs="Times New Roman"/>
          <w:color w:val="000000"/>
          <w:sz w:val="24"/>
        </w:rPr>
      </w:pPr>
      <w:r>
        <w:rPr>
          <w:rFonts w:ascii="Times New Roman" w:hAnsi="Times New Roman" w:cs="Times New Roman"/>
          <w:color w:val="000000"/>
          <w:sz w:val="24"/>
        </w:rPr>
        <w:t>9. Чернявский Сергей Иванович                 онлайн</w:t>
      </w:r>
    </w:p>
    <w:p w14:paraId="570331C0">
      <w:pPr>
        <w:spacing w:after="0"/>
        <w:jc w:val="both"/>
        <w:rPr>
          <w:rFonts w:ascii="Times New Roman" w:hAnsi="Times New Roman" w:cs="Times New Roman"/>
          <w:color w:val="000000"/>
          <w:sz w:val="24"/>
        </w:rPr>
      </w:pPr>
      <w:r>
        <w:rPr>
          <w:rFonts w:ascii="Times New Roman" w:hAnsi="Times New Roman" w:cs="Times New Roman"/>
          <w:color w:val="000000"/>
          <w:sz w:val="24"/>
        </w:rPr>
        <w:t>10. Юдина Ирина Дмитриевна</w:t>
      </w:r>
    </w:p>
    <w:p w14:paraId="1D975608">
      <w:pPr>
        <w:spacing w:after="0"/>
        <w:jc w:val="both"/>
        <w:rPr>
          <w:rFonts w:ascii="Times New Roman" w:hAnsi="Times New Roman" w:cs="Times New Roman"/>
          <w:color w:val="000000"/>
          <w:sz w:val="24"/>
        </w:rPr>
      </w:pPr>
      <w:r>
        <w:rPr>
          <w:rFonts w:ascii="Times New Roman" w:hAnsi="Times New Roman" w:cs="Times New Roman"/>
          <w:color w:val="000000"/>
          <w:sz w:val="24"/>
        </w:rPr>
        <w:t>11. Романова Людмила Ивановна</w:t>
      </w:r>
    </w:p>
    <w:p w14:paraId="4935625A">
      <w:pPr>
        <w:spacing w:after="0"/>
        <w:jc w:val="both"/>
        <w:rPr>
          <w:rFonts w:ascii="Times New Roman" w:hAnsi="Times New Roman" w:cs="Times New Roman"/>
          <w:color w:val="000000"/>
          <w:sz w:val="24"/>
        </w:rPr>
      </w:pPr>
      <w:r>
        <w:rPr>
          <w:rFonts w:ascii="Times New Roman" w:hAnsi="Times New Roman" w:cs="Times New Roman"/>
          <w:color w:val="000000"/>
          <w:sz w:val="24"/>
        </w:rPr>
        <w:t>12. Епишина Светлана Дмитриевна</w:t>
      </w:r>
    </w:p>
    <w:p w14:paraId="21DFB71D">
      <w:pPr>
        <w:spacing w:after="0"/>
        <w:jc w:val="both"/>
        <w:rPr>
          <w:rFonts w:ascii="Times New Roman" w:hAnsi="Times New Roman" w:cs="Times New Roman"/>
          <w:color w:val="000000"/>
          <w:sz w:val="24"/>
        </w:rPr>
      </w:pPr>
      <w:r>
        <w:rPr>
          <w:rFonts w:ascii="Times New Roman" w:hAnsi="Times New Roman" w:cs="Times New Roman"/>
          <w:color w:val="000000"/>
          <w:sz w:val="24"/>
        </w:rPr>
        <w:t>13. Калёнова Ирина Владимировна              онлайн</w:t>
      </w:r>
    </w:p>
    <w:p w14:paraId="7F0062BE">
      <w:pPr>
        <w:spacing w:after="0"/>
        <w:jc w:val="both"/>
        <w:rPr>
          <w:rFonts w:ascii="Times New Roman" w:hAnsi="Times New Roman" w:cs="Times New Roman"/>
          <w:color w:val="000000"/>
          <w:sz w:val="24"/>
        </w:rPr>
      </w:pPr>
      <w:r>
        <w:rPr>
          <w:rFonts w:ascii="Times New Roman" w:hAnsi="Times New Roman" w:cs="Times New Roman"/>
          <w:color w:val="000000"/>
          <w:sz w:val="24"/>
        </w:rPr>
        <w:t>14. Ткачук Галина Анатольевна</w:t>
      </w:r>
    </w:p>
    <w:p w14:paraId="0DDC60A2">
      <w:pPr>
        <w:spacing w:after="0"/>
        <w:jc w:val="both"/>
        <w:rPr>
          <w:rFonts w:ascii="Times New Roman" w:hAnsi="Times New Roman" w:cs="Times New Roman"/>
          <w:color w:val="000000"/>
          <w:sz w:val="24"/>
        </w:rPr>
      </w:pPr>
      <w:r>
        <w:rPr>
          <w:rFonts w:ascii="Times New Roman" w:hAnsi="Times New Roman" w:cs="Times New Roman"/>
          <w:color w:val="000000"/>
          <w:sz w:val="24"/>
        </w:rPr>
        <w:t>15. Гильманова Рахиля Харисовна              онлайн</w:t>
      </w:r>
    </w:p>
    <w:p w14:paraId="737A668F">
      <w:pPr>
        <w:spacing w:after="0"/>
        <w:jc w:val="both"/>
        <w:rPr>
          <w:rFonts w:ascii="Times New Roman" w:hAnsi="Times New Roman" w:cs="Times New Roman"/>
          <w:color w:val="000000"/>
          <w:sz w:val="24"/>
        </w:rPr>
      </w:pPr>
      <w:r>
        <w:rPr>
          <w:rFonts w:ascii="Times New Roman" w:hAnsi="Times New Roman" w:cs="Times New Roman"/>
          <w:color w:val="000000"/>
          <w:sz w:val="24"/>
        </w:rPr>
        <w:t>16. Фиряго Алексей Олегович                      онлайн</w:t>
      </w:r>
    </w:p>
    <w:p w14:paraId="726E3755">
      <w:pPr>
        <w:spacing w:after="0"/>
        <w:jc w:val="both"/>
        <w:rPr>
          <w:rFonts w:ascii="Times New Roman" w:hAnsi="Times New Roman" w:cs="Times New Roman"/>
          <w:color w:val="000000"/>
          <w:sz w:val="24"/>
        </w:rPr>
      </w:pPr>
      <w:r>
        <w:rPr>
          <w:rFonts w:ascii="Times New Roman" w:hAnsi="Times New Roman" w:cs="Times New Roman"/>
          <w:color w:val="000000"/>
          <w:sz w:val="24"/>
        </w:rPr>
        <w:t>17. Заболотских Наталья Николаевна          онлайн</w:t>
      </w:r>
    </w:p>
    <w:p w14:paraId="7EA4D417">
      <w:pPr>
        <w:spacing w:after="0"/>
        <w:jc w:val="both"/>
        <w:rPr>
          <w:rFonts w:ascii="Times New Roman" w:hAnsi="Times New Roman" w:cs="Times New Roman"/>
          <w:color w:val="000000"/>
          <w:sz w:val="24"/>
        </w:rPr>
      </w:pPr>
      <w:r>
        <w:rPr>
          <w:rFonts w:ascii="Times New Roman" w:hAnsi="Times New Roman" w:cs="Times New Roman"/>
          <w:color w:val="000000"/>
          <w:sz w:val="24"/>
        </w:rPr>
        <w:t>18. Вишнякова Нина Алексеевна</w:t>
      </w:r>
    </w:p>
    <w:p w14:paraId="669DAB2D">
      <w:pPr>
        <w:spacing w:after="0"/>
        <w:jc w:val="both"/>
        <w:rPr>
          <w:rFonts w:ascii="Times New Roman" w:hAnsi="Times New Roman" w:cs="Times New Roman"/>
          <w:color w:val="000000"/>
          <w:sz w:val="24"/>
        </w:rPr>
      </w:pPr>
      <w:r>
        <w:rPr>
          <w:rFonts w:ascii="Times New Roman" w:hAnsi="Times New Roman" w:cs="Times New Roman"/>
          <w:color w:val="000000"/>
          <w:sz w:val="24"/>
        </w:rPr>
        <w:t>19. Лукина Галина Анатольевна</w:t>
      </w:r>
    </w:p>
    <w:p w14:paraId="623240F8">
      <w:pPr>
        <w:spacing w:after="0"/>
        <w:jc w:val="both"/>
        <w:rPr>
          <w:rFonts w:ascii="Times New Roman" w:hAnsi="Times New Roman" w:cs="Times New Roman"/>
          <w:color w:val="000000"/>
          <w:sz w:val="24"/>
        </w:rPr>
      </w:pPr>
    </w:p>
    <w:p w14:paraId="58FD43C9">
      <w:pPr>
        <w:spacing w:after="0"/>
        <w:jc w:val="both"/>
        <w:rPr>
          <w:rFonts w:ascii="Times New Roman" w:hAnsi="Times New Roman" w:cs="Times New Roman"/>
          <w:b/>
          <w:color w:val="000000"/>
          <w:sz w:val="32"/>
        </w:rPr>
      </w:pPr>
      <w:r>
        <w:rPr>
          <w:rFonts w:ascii="Times New Roman" w:hAnsi="Times New Roman" w:cs="Times New Roman"/>
          <w:b/>
          <w:color w:val="000000"/>
          <w:sz w:val="32"/>
        </w:rPr>
        <w:t>Состоялись</w:t>
      </w:r>
    </w:p>
    <w:p w14:paraId="6C4CF40A">
      <w:pPr>
        <w:spacing w:after="0"/>
        <w:jc w:val="both"/>
        <w:rPr>
          <w:rFonts w:ascii="Times New Roman" w:hAnsi="Times New Roman" w:cs="Times New Roman"/>
          <w:color w:val="000000"/>
          <w:sz w:val="24"/>
        </w:rPr>
      </w:pPr>
      <w:r>
        <w:rPr>
          <w:rFonts w:ascii="Times New Roman" w:hAnsi="Times New Roman" w:cs="Times New Roman"/>
          <w:color w:val="000000"/>
          <w:sz w:val="24"/>
        </w:rPr>
        <w:t>1.    Совет Владык Мировоззрения 6 горизонта  Кравченко Л.К., Мелентьева В.И. развернули  Огонь, Синтез тематик   86 Парадигмально-профессионального Синтеза, Московия. О Профессии Владыки ИВО, о Части Интеллекте.</w:t>
      </w:r>
    </w:p>
    <w:p w14:paraId="4AC8FECF">
      <w:pPr>
        <w:spacing w:after="0"/>
        <w:jc w:val="both"/>
        <w:rPr>
          <w:rFonts w:ascii="Times New Roman" w:hAnsi="Times New Roman" w:cs="Times New Roman"/>
          <w:color w:val="000000"/>
          <w:sz w:val="24"/>
        </w:rPr>
      </w:pPr>
      <w:r>
        <w:rPr>
          <w:rFonts w:ascii="Times New Roman" w:hAnsi="Times New Roman" w:cs="Times New Roman"/>
          <w:color w:val="000000"/>
          <w:sz w:val="24"/>
        </w:rPr>
        <w:t>2. Продолжаем ходить в отделы к Аватарессе Валерии и Аватарессам по горизонту, для насыщенности архетипической материей и привнесение её физически на территорию.</w:t>
      </w:r>
    </w:p>
    <w:p w14:paraId="01EC8C31">
      <w:pPr>
        <w:spacing w:after="0"/>
        <w:jc w:val="both"/>
        <w:rPr>
          <w:rFonts w:ascii="Times New Roman" w:hAnsi="Times New Roman" w:cs="Times New Roman"/>
          <w:color w:val="000000"/>
          <w:sz w:val="24"/>
        </w:rPr>
      </w:pPr>
      <w:r>
        <w:rPr>
          <w:rFonts w:ascii="Times New Roman" w:hAnsi="Times New Roman" w:cs="Times New Roman"/>
          <w:color w:val="000000"/>
          <w:sz w:val="24"/>
        </w:rPr>
        <w:t>3. Устремиться на подготовку и участие в Региональном съезде в разработке 8-цы субъектности.</w:t>
      </w:r>
    </w:p>
    <w:p w14:paraId="561221C3">
      <w:pPr>
        <w:spacing w:after="0"/>
        <w:jc w:val="both"/>
        <w:rPr>
          <w:rFonts w:ascii="Times New Roman" w:hAnsi="Times New Roman" w:cs="Times New Roman"/>
          <w:color w:val="000000"/>
          <w:sz w:val="24"/>
        </w:rPr>
      </w:pPr>
      <w:r>
        <w:rPr>
          <w:rFonts w:ascii="Times New Roman" w:hAnsi="Times New Roman" w:cs="Times New Roman"/>
          <w:color w:val="000000"/>
          <w:sz w:val="24"/>
        </w:rPr>
        <w:t>4.  Провели стяжание вхождение в 5 видов Космоса и сотворение стандартных ИВДИВО-зданий подразделения ИВДИВО в Метаизвечине 2064-го Архетипа ИВДИВО, в Октавной Извечине Ч-Посвященного 1554-го Архетипа ИВДИВО, во Всеедине Фа 1043-го Архетипа ИВДИВО, в Октаве Фа Ч-Ипостаси 562-го Архетипе ИВДИВО и  ИВДИВО Метагалактики Ч-Учитель 80-го Архетипа ИВДИВО.  Перевели частные ИВДИВО-здания в соответствующие Архетипы. Итого 183+5==188 зданий подразделения.</w:t>
      </w:r>
    </w:p>
    <w:p w14:paraId="6596E7DF">
      <w:pPr>
        <w:spacing w:after="0"/>
        <w:jc w:val="both"/>
        <w:rPr>
          <w:rFonts w:ascii="Times New Roman" w:hAnsi="Times New Roman" w:cs="Times New Roman"/>
          <w:color w:val="000000"/>
          <w:sz w:val="24"/>
        </w:rPr>
      </w:pPr>
      <w:r>
        <w:rPr>
          <w:rFonts w:ascii="Times New Roman" w:hAnsi="Times New Roman" w:cs="Times New Roman"/>
          <w:color w:val="000000"/>
          <w:sz w:val="24"/>
        </w:rPr>
        <w:t>5. Обновили 96 инструментов, Нить Синтеза, Основу, Сферу, Ядро ИВДИВО Бородино. Стяжали обновление 32 Организаций, 32 Аватара, Ядро, форму, Огонь Части, преображение Фа, ядра Синтеза каждого из нас. Стяжали фрагмент 64 Огней и организаций Аватар-Ипостасей. Стяжали Вершинность ИВДИВО подразделения Бородино.</w:t>
      </w:r>
    </w:p>
    <w:p w14:paraId="7DCABB77">
      <w:pPr>
        <w:spacing w:after="0"/>
        <w:jc w:val="both"/>
        <w:rPr>
          <w:rFonts w:ascii="Times New Roman" w:hAnsi="Times New Roman" w:cs="Times New Roman"/>
          <w:color w:val="000000"/>
          <w:sz w:val="24"/>
        </w:rPr>
      </w:pPr>
      <w:r>
        <w:rPr>
          <w:rFonts w:ascii="Times New Roman" w:hAnsi="Times New Roman" w:cs="Times New Roman"/>
          <w:color w:val="000000"/>
          <w:sz w:val="24"/>
        </w:rPr>
        <w:t>6. Глава ЭП, Финансовый директор Юдина И.Д. провела утверждение бюджетного (финансового) плана развития подразделения Бородино на период  с 01.05.2024 г. по 31.04.2025.г в размере 348 тысяч 200 рублей.</w:t>
      </w:r>
    </w:p>
    <w:p w14:paraId="69E7C8FC">
      <w:pPr>
        <w:spacing w:after="0"/>
        <w:jc w:val="both"/>
        <w:rPr>
          <w:rFonts w:ascii="Times New Roman" w:hAnsi="Times New Roman" w:cs="Times New Roman"/>
          <w:color w:val="000000"/>
          <w:sz w:val="24"/>
        </w:rPr>
      </w:pPr>
      <w:r>
        <w:rPr>
          <w:rFonts w:ascii="Times New Roman" w:hAnsi="Times New Roman" w:cs="Times New Roman"/>
          <w:color w:val="000000"/>
          <w:sz w:val="24"/>
        </w:rPr>
        <w:t>7. Сдача  Обменного Огня ИВАС</w:t>
      </w:r>
      <w:r>
        <w:rPr>
          <w:rFonts w:hint="default" w:ascii="Times New Roman" w:hAnsi="Times New Roman" w:cs="Times New Roman"/>
          <w:color w:val="000000"/>
          <w:sz w:val="24"/>
          <w:lang w:val="ru-RU"/>
        </w:rPr>
        <w:t xml:space="preserve"> </w:t>
      </w:r>
      <w:r>
        <w:rPr>
          <w:rFonts w:ascii="Times New Roman" w:hAnsi="Times New Roman" w:cs="Times New Roman"/>
          <w:color w:val="000000"/>
          <w:sz w:val="24"/>
        </w:rPr>
        <w:t>КХ по направлениям за июнь месяц.</w:t>
      </w:r>
    </w:p>
    <w:p w14:paraId="68B14AEB">
      <w:pPr>
        <w:spacing w:after="0"/>
        <w:jc w:val="both"/>
        <w:rPr>
          <w:rFonts w:ascii="Times New Roman" w:hAnsi="Times New Roman" w:cs="Times New Roman"/>
          <w:color w:val="000000"/>
          <w:sz w:val="24"/>
        </w:rPr>
      </w:pPr>
    </w:p>
    <w:p w14:paraId="295F5F6E">
      <w:pPr>
        <w:spacing w:after="0"/>
        <w:jc w:val="both"/>
        <w:rPr>
          <w:rFonts w:ascii="Times New Roman" w:hAnsi="Times New Roman" w:cs="Times New Roman"/>
          <w:b/>
          <w:color w:val="000000"/>
          <w:sz w:val="32"/>
        </w:rPr>
      </w:pPr>
      <w:r>
        <w:rPr>
          <w:rFonts w:ascii="Times New Roman" w:hAnsi="Times New Roman" w:cs="Times New Roman"/>
          <w:b/>
          <w:color w:val="000000"/>
          <w:sz w:val="32"/>
        </w:rPr>
        <w:t>Решения</w:t>
      </w:r>
    </w:p>
    <w:p w14:paraId="1CE54A5D">
      <w:p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     Рекомендации ИВАС КХ</w:t>
      </w:r>
    </w:p>
    <w:p w14:paraId="6828607A">
      <w:pPr>
        <w:spacing w:after="0"/>
        <w:jc w:val="both"/>
        <w:rPr>
          <w:rFonts w:ascii="Times New Roman" w:hAnsi="Times New Roman" w:cs="Times New Roman"/>
          <w:color w:val="000000"/>
          <w:sz w:val="24"/>
        </w:rPr>
      </w:pPr>
      <w:r>
        <w:rPr>
          <w:rFonts w:ascii="Times New Roman" w:hAnsi="Times New Roman" w:cs="Times New Roman"/>
          <w:color w:val="000000"/>
          <w:sz w:val="24"/>
        </w:rPr>
        <w:t>1. Разработка Ядер Синтеза, разобраться, как строятся синтез-процессоры, сложить образ, прослушать 96 Иркутск, 86 Московия. Посчитать свои ядра.</w:t>
      </w:r>
    </w:p>
    <w:p w14:paraId="67B53FC3">
      <w:pPr>
        <w:spacing w:after="0"/>
        <w:jc w:val="both"/>
        <w:rPr>
          <w:rFonts w:ascii="Times New Roman" w:hAnsi="Times New Roman" w:cs="Times New Roman"/>
          <w:color w:val="000000"/>
          <w:sz w:val="24"/>
        </w:rPr>
      </w:pPr>
      <w:r>
        <w:rPr>
          <w:rFonts w:ascii="Times New Roman" w:hAnsi="Times New Roman" w:cs="Times New Roman"/>
          <w:color w:val="000000"/>
          <w:sz w:val="24"/>
        </w:rPr>
        <w:t>2. Ходим в отделы Аватаресс.</w:t>
      </w:r>
    </w:p>
    <w:p w14:paraId="7338E52B">
      <w:pPr>
        <w:spacing w:after="0"/>
        <w:jc w:val="both"/>
        <w:rPr>
          <w:rFonts w:ascii="Times New Roman" w:hAnsi="Times New Roman" w:cs="Times New Roman"/>
          <w:color w:val="000000"/>
          <w:sz w:val="24"/>
        </w:rPr>
      </w:pPr>
      <w:r>
        <w:rPr>
          <w:rFonts w:ascii="Times New Roman" w:hAnsi="Times New Roman" w:cs="Times New Roman"/>
          <w:color w:val="000000"/>
          <w:sz w:val="24"/>
        </w:rPr>
        <w:t>3. Проработать вопрос о приобретении копировального аппарата.</w:t>
      </w:r>
    </w:p>
    <w:p w14:paraId="063121B3">
      <w:pPr>
        <w:spacing w:after="0"/>
        <w:jc w:val="both"/>
        <w:rPr>
          <w:rFonts w:ascii="Times New Roman" w:hAnsi="Times New Roman" w:cs="Times New Roman"/>
          <w:color w:val="000000"/>
          <w:sz w:val="24"/>
        </w:rPr>
      </w:pPr>
      <w:r>
        <w:rPr>
          <w:rFonts w:ascii="Times New Roman" w:hAnsi="Times New Roman" w:cs="Times New Roman"/>
          <w:color w:val="000000"/>
          <w:sz w:val="24"/>
        </w:rPr>
        <w:t>4. Думать</w:t>
      </w:r>
      <w:r>
        <w:rPr>
          <w:rFonts w:hint="default" w:ascii="Times New Roman" w:hAnsi="Times New Roman" w:cs="Times New Roman"/>
          <w:color w:val="000000"/>
          <w:sz w:val="24"/>
          <w:lang w:val="ru-RU"/>
        </w:rPr>
        <w:t xml:space="preserve"> и предлагать виды</w:t>
      </w:r>
      <w:r>
        <w:rPr>
          <w:rFonts w:ascii="Times New Roman" w:hAnsi="Times New Roman" w:cs="Times New Roman"/>
          <w:color w:val="000000"/>
          <w:sz w:val="24"/>
        </w:rPr>
        <w:t xml:space="preserve"> проведении мероприятий для населения.</w:t>
      </w:r>
    </w:p>
    <w:p w14:paraId="69EB4B44">
      <w:p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5. Заняться практиками библиотеки, </w:t>
      </w:r>
      <w:r>
        <w:rPr>
          <w:rFonts w:ascii="Times New Roman" w:hAnsi="Times New Roman" w:cs="Times New Roman"/>
          <w:color w:val="000000"/>
          <w:sz w:val="24"/>
          <w:lang w:val="ru-RU"/>
        </w:rPr>
        <w:t>по</w:t>
      </w:r>
      <w:r>
        <w:rPr>
          <w:rFonts w:hint="default" w:ascii="Times New Roman" w:hAnsi="Times New Roman" w:cs="Times New Roman"/>
          <w:color w:val="000000"/>
          <w:sz w:val="24"/>
          <w:lang w:val="ru-RU"/>
        </w:rPr>
        <w:t xml:space="preserve"> рекомендации КХ, </w:t>
      </w:r>
      <w:r>
        <w:rPr>
          <w:rFonts w:ascii="Times New Roman" w:hAnsi="Times New Roman" w:cs="Times New Roman"/>
          <w:color w:val="000000"/>
          <w:sz w:val="24"/>
        </w:rPr>
        <w:t>выявлять тезы каждым горизонтом.</w:t>
      </w:r>
    </w:p>
    <w:p w14:paraId="567167CE">
      <w:p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6. Поддерживать </w:t>
      </w:r>
      <w:r>
        <w:rPr>
          <w:rFonts w:ascii="Times New Roman" w:hAnsi="Times New Roman" w:cs="Times New Roman"/>
          <w:color w:val="000000"/>
          <w:sz w:val="24"/>
          <w:lang w:val="ru-RU"/>
        </w:rPr>
        <w:t>Огнём</w:t>
      </w:r>
      <w:r>
        <w:rPr>
          <w:rFonts w:hint="default" w:ascii="Times New Roman" w:hAnsi="Times New Roman" w:cs="Times New Roman"/>
          <w:color w:val="000000"/>
          <w:sz w:val="24"/>
          <w:lang w:val="ru-RU"/>
        </w:rPr>
        <w:t xml:space="preserve"> </w:t>
      </w:r>
      <w:r>
        <w:rPr>
          <w:rFonts w:ascii="Times New Roman" w:hAnsi="Times New Roman" w:cs="Times New Roman"/>
          <w:color w:val="000000"/>
          <w:sz w:val="24"/>
        </w:rPr>
        <w:t>семинары 1 курса ДП по горизонту</w:t>
      </w:r>
      <w:r>
        <w:rPr>
          <w:rFonts w:hint="default" w:ascii="Times New Roman" w:hAnsi="Times New Roman" w:cs="Times New Roman"/>
          <w:color w:val="000000"/>
          <w:sz w:val="24"/>
          <w:lang w:val="ru-RU"/>
        </w:rPr>
        <w:t xml:space="preserve">. </w:t>
      </w:r>
    </w:p>
    <w:p w14:paraId="16DF9643">
      <w:pPr>
        <w:spacing w:after="0"/>
        <w:jc w:val="both"/>
        <w:rPr>
          <w:rFonts w:ascii="Times New Roman" w:hAnsi="Times New Roman" w:cs="Times New Roman"/>
          <w:b/>
          <w:color w:val="000000"/>
          <w:sz w:val="32"/>
        </w:rPr>
      </w:pPr>
      <w:r>
        <w:rPr>
          <w:rFonts w:ascii="Times New Roman" w:hAnsi="Times New Roman" w:cs="Times New Roman"/>
          <w:b/>
          <w:color w:val="000000"/>
          <w:sz w:val="32"/>
        </w:rPr>
        <w:t>Голосования</w:t>
      </w:r>
    </w:p>
    <w:p w14:paraId="034ABC93">
      <w:pPr>
        <w:spacing w:after="0"/>
        <w:jc w:val="both"/>
        <w:rPr>
          <w:rFonts w:ascii="Times New Roman" w:hAnsi="Times New Roman" w:cs="Times New Roman"/>
          <w:color w:val="000000"/>
          <w:sz w:val="24"/>
        </w:rPr>
      </w:pPr>
      <w:r>
        <w:rPr>
          <w:rFonts w:ascii="Times New Roman" w:hAnsi="Times New Roman" w:cs="Times New Roman"/>
          <w:color w:val="000000"/>
          <w:sz w:val="24"/>
        </w:rPr>
        <w:t>1. По вопросу  утверждению бюджетного плана  "за" проголосовало 19 ДП</w:t>
      </w:r>
    </w:p>
    <w:p w14:paraId="4C8F4A4A">
      <w:pPr>
        <w:spacing w:after="0"/>
        <w:rPr>
          <w:rFonts w:ascii="Times New Roman" w:hAnsi="Times New Roman" w:cs="Times New Roman"/>
          <w:color w:val="000000"/>
          <w:sz w:val="24"/>
        </w:rPr>
      </w:pPr>
    </w:p>
    <w:p w14:paraId="3550E8E3">
      <w:pPr>
        <w:jc w:val="right"/>
        <w:rPr>
          <w:rFonts w:ascii="Times New Roman" w:hAnsi="Times New Roman" w:cs="Times New Roman"/>
          <w:color w:val="000000"/>
          <w:sz w:val="24"/>
        </w:rPr>
      </w:pPr>
      <w:r>
        <w:rPr>
          <w:rFonts w:ascii="Times New Roman" w:hAnsi="Times New Roman" w:cs="Times New Roman"/>
          <w:color w:val="000000"/>
          <w:sz w:val="24"/>
        </w:rPr>
        <w:t>Составила ИВДИВО-Секретарь Ирина Демешкова</w:t>
      </w:r>
    </w:p>
    <w:sectPr>
      <w:pgSz w:w="11906" w:h="16838"/>
      <w:pgMar w:top="640" w:right="800" w:bottom="640" w:left="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0D46DF"/>
    <w:rsid w:val="00055AE9"/>
    <w:rsid w:val="000D46DF"/>
    <w:rsid w:val="00672307"/>
    <w:rsid w:val="00870194"/>
    <w:rsid w:val="00BB1DE8"/>
    <w:rsid w:val="00FC4940"/>
    <w:rsid w:val="0A384F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451</Words>
  <Characters>2576</Characters>
  <Lines>21</Lines>
  <Paragraphs>6</Paragraphs>
  <TotalTime>27</TotalTime>
  <ScaleCrop>false</ScaleCrop>
  <LinksUpToDate>false</LinksUpToDate>
  <CharactersWithSpaces>3021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2024-06-28T06:26:00Z</dcterms:created>
  <dc:creator>User</dc:creator>
  <cp:lastModifiedBy>user777</cp:lastModifiedBy>
  <dcterms:modified xsi:type="dcterms:W3CDTF">2024-07-03T09:21:54Z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948790F429BD4AE99687D83FAB0436E9_12</vt:lpwstr>
  </property>
</Properties>
</file>